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6" w:rsidRDefault="006F4826" w:rsidP="006F48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b/>
          <w:bCs/>
          <w:sz w:val="28"/>
          <w:szCs w:val="28"/>
        </w:rPr>
        <w:t>Кандаураульска</w:t>
      </w:r>
      <w:r>
        <w:rPr>
          <w:b/>
          <w:bCs/>
          <w:sz w:val="28"/>
          <w:szCs w:val="28"/>
        </w:rPr>
        <w:t>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средняя</w:t>
      </w:r>
      <w:proofErr w:type="gramEnd"/>
      <w:r>
        <w:rPr>
          <w:b/>
          <w:bCs/>
          <w:sz w:val="28"/>
          <w:szCs w:val="28"/>
        </w:rPr>
        <w:t xml:space="preserve"> общеобразовательная</w:t>
      </w:r>
    </w:p>
    <w:p w:rsidR="006F4826" w:rsidRDefault="006F4826" w:rsidP="006F48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школа</w:t>
      </w:r>
      <w:r>
        <w:rPr>
          <w:b/>
          <w:bCs/>
          <w:sz w:val="28"/>
          <w:szCs w:val="28"/>
        </w:rPr>
        <w:t xml:space="preserve"> имени </w:t>
      </w:r>
      <w:proofErr w:type="spellStart"/>
      <w:r>
        <w:rPr>
          <w:b/>
          <w:bCs/>
          <w:sz w:val="28"/>
          <w:szCs w:val="28"/>
        </w:rPr>
        <w:t>О.К.кандаурова</w:t>
      </w:r>
      <w:proofErr w:type="spellEnd"/>
      <w:r>
        <w:rPr>
          <w:b/>
          <w:bCs/>
          <w:sz w:val="28"/>
          <w:szCs w:val="28"/>
        </w:rPr>
        <w:t>»</w:t>
      </w:r>
    </w:p>
    <w:p w:rsidR="006F4826" w:rsidRPr="006F4826" w:rsidRDefault="006F4826" w:rsidP="006F48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Хасавюртовского района Республики Дагестан</w:t>
      </w:r>
    </w:p>
    <w:p w:rsidR="006F4826" w:rsidRDefault="006F4826" w:rsidP="006F482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Устав</w:t>
      </w:r>
    </w:p>
    <w:p w:rsidR="006F4826" w:rsidRDefault="006F4826" w:rsidP="006F482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школьной службы медиации (ШСМ)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Общие положения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Школьная служба медиации – добровольная самоуправляемая общественная организация подростков.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Служба созда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тся и действует в соответствии с Международной конвенцией "О правах человека и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 xml:space="preserve">", положением о школьной службе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медиации.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2.Цели и задачи: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Цель: социализация учащихся через технологии конструктивного общения (формирование правовой культуры).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Приоритетные задачи: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реализации программ примирения для участников школьных конфликтов;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самовыражение каждого члена службы через участие в работе службы;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обеспечение отношений сотрудничества между учителями и обучающимися;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ранняя профилактика правонарушений и преступлений.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Девиз, символы, принципы деятельности службы медиации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Девиз – «От конфликта к примирению!»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Символ службы – пожатие рук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Основные принципы деятельности: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принцип добровольности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принцип конфиденциальности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принцип нейтральности </w:t>
      </w:r>
    </w:p>
    <w:p w:rsidR="006F4826" w:rsidRDefault="006F4826" w:rsidP="006F4826">
      <w:pPr>
        <w:pStyle w:val="Default"/>
        <w:rPr>
          <w:b/>
          <w:bCs/>
          <w:sz w:val="28"/>
          <w:szCs w:val="28"/>
        </w:rPr>
      </w:pP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4.Условия и порядок </w:t>
      </w:r>
      <w:r>
        <w:rPr>
          <w:b/>
          <w:bCs/>
          <w:sz w:val="28"/>
          <w:szCs w:val="28"/>
        </w:rPr>
        <w:t>прие</w:t>
      </w:r>
      <w:r>
        <w:rPr>
          <w:b/>
          <w:bCs/>
          <w:sz w:val="28"/>
          <w:szCs w:val="28"/>
        </w:rPr>
        <w:t xml:space="preserve">ма в школьную службу медиации </w:t>
      </w:r>
    </w:p>
    <w:p w:rsidR="006F4826" w:rsidRDefault="006F4826" w:rsidP="006F4826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>
        <w:rPr>
          <w:sz w:val="28"/>
          <w:szCs w:val="28"/>
        </w:rPr>
        <w:t>Членами службы являются учащиеся 6 - 9 классов</w:t>
      </w:r>
    </w:p>
    <w:p w:rsidR="006F4826" w:rsidRDefault="006F4826" w:rsidP="006F48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Положение о взрослых членах службы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Взрослые в школьной службе примирения отвечают за защиту прав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 xml:space="preserve">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Взрослые должны организовать деятельность ребят на достижение цели службы.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Взрослые являются главными помощниками детей в деятельности службы.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Приобщение детей и подростков к общечеловеческим нормам, формирование толерантности.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Школьная служба примирения способствует: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Функции и полномочия школьной службы примирения: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7.1.Функции: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организаторская;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представительская;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информационно-пропагандистская;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методическая.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7.2.Полномочия: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пределах этих функций школьная служба имеет следующие полномочия: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планировать и проводить примирительные встречи;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>изучать, анализировать и пропагандировать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интересный опыт работы;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принимать решения по вопросам общественной жизнедеятельности школьной службы примирения.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8.Права и обязанности членов школьной службы примирения: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Член школьной службы примирения имеет право: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</w:t>
      </w:r>
      <w:proofErr w:type="spellStart"/>
      <w:r>
        <w:rPr>
          <w:sz w:val="28"/>
          <w:szCs w:val="28"/>
        </w:rPr>
        <w:t>признаѐт</w:t>
      </w:r>
      <w:proofErr w:type="spellEnd"/>
      <w:r>
        <w:rPr>
          <w:sz w:val="28"/>
          <w:szCs w:val="28"/>
        </w:rPr>
        <w:t xml:space="preserve"> данный Устав, а также принимает участие в деятельности организации;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участвовать в планировании и корректировании деятельности службы и выполнении принятого плана; </w:t>
      </w:r>
    </w:p>
    <w:p w:rsidR="006F4826" w:rsidRDefault="006F4826" w:rsidP="006F4826">
      <w:pPr>
        <w:rPr>
          <w:sz w:val="28"/>
          <w:szCs w:val="28"/>
        </w:rPr>
      </w:pPr>
      <w:r>
        <w:rPr>
          <w:sz w:val="28"/>
          <w:szCs w:val="28"/>
        </w:rPr>
        <w:t>• сохранять и развивать традиции своего коллектива;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участвовать в работе печатных органов школы;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приѐ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в службу примирения осуществляется на добровольных началах;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все члены имеют равные права и обязанности;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на защиту своих прав и интересов.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8.2. Член школьной службы примирения обязан: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выполнять все требования Устава и принимать активное участие в деятельности Школьной службы медиации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являться независимым посредником, помогающим сторонам конфликта самостоятельно найти решение. </w:t>
      </w:r>
    </w:p>
    <w:p w:rsidR="006F4826" w:rsidRDefault="006F4826" w:rsidP="006F482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9.Заключительные положения </w:t>
      </w:r>
    </w:p>
    <w:p w:rsidR="006F4826" w:rsidRDefault="006F4826" w:rsidP="006F4826">
      <w:pPr>
        <w:rPr>
          <w:sz w:val="28"/>
          <w:szCs w:val="28"/>
        </w:rPr>
      </w:pPr>
      <w:r>
        <w:rPr>
          <w:sz w:val="28"/>
          <w:szCs w:val="28"/>
        </w:rPr>
        <w:t>9.1. Настоящий Устав вступает в силу с момента утверждения</w:t>
      </w:r>
      <w:r>
        <w:rPr>
          <w:sz w:val="28"/>
          <w:szCs w:val="28"/>
        </w:rPr>
        <w:t>.</w:t>
      </w:r>
    </w:p>
    <w:p w:rsidR="006F4826" w:rsidRPr="006F4826" w:rsidRDefault="006F4826" w:rsidP="006F4826">
      <w:pPr>
        <w:rPr>
          <w:sz w:val="28"/>
          <w:szCs w:val="28"/>
        </w:rPr>
      </w:pPr>
      <w:r>
        <w:rPr>
          <w:sz w:val="28"/>
          <w:szCs w:val="28"/>
        </w:rPr>
        <w:t xml:space="preserve">9.2. Изменения в Устав вносятся руководителем службы по предложению членов </w:t>
      </w:r>
      <w:r>
        <w:rPr>
          <w:sz w:val="28"/>
          <w:szCs w:val="28"/>
        </w:rPr>
        <w:t>службы.</w:t>
      </w:r>
      <w:bookmarkStart w:id="0" w:name="_GoBack"/>
      <w:bookmarkEnd w:id="0"/>
    </w:p>
    <w:sectPr w:rsidR="006F4826" w:rsidRPr="006F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B9"/>
    <w:rsid w:val="006F4826"/>
    <w:rsid w:val="00754FB9"/>
    <w:rsid w:val="009D446F"/>
    <w:rsid w:val="00F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Студент_17</dc:creator>
  <cp:keywords/>
  <dc:description/>
  <cp:lastModifiedBy>Студент_17</cp:lastModifiedBy>
  <cp:revision>2</cp:revision>
  <dcterms:created xsi:type="dcterms:W3CDTF">2022-01-13T13:22:00Z</dcterms:created>
  <dcterms:modified xsi:type="dcterms:W3CDTF">2022-01-13T13:27:00Z</dcterms:modified>
</cp:coreProperties>
</file>