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CE" w:rsidRDefault="00FC6203">
      <w:pPr>
        <w:pStyle w:val="a3"/>
        <w:spacing w:before="77" w:line="242" w:lineRule="auto"/>
        <w:ind w:left="5875" w:right="338" w:firstLine="2151"/>
        <w:jc w:val="right"/>
      </w:pPr>
      <w:r>
        <w:t>Приложение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приказу МКОУ «</w:t>
      </w:r>
      <w:proofErr w:type="spellStart"/>
      <w:r w:rsidR="0091434F">
        <w:t>Кандаурауль</w:t>
      </w:r>
      <w:r w:rsidR="00D879EF">
        <w:t>ская</w:t>
      </w:r>
      <w:proofErr w:type="spellEnd"/>
      <w:r w:rsidR="00D879EF">
        <w:t xml:space="preserve"> СОШ </w:t>
      </w:r>
      <w:proofErr w:type="spellStart"/>
      <w:r w:rsidR="00D879EF">
        <w:t>им.</w:t>
      </w:r>
      <w:r w:rsidR="0091434F">
        <w:t>О.К</w:t>
      </w:r>
      <w:r w:rsidR="00D879EF">
        <w:t>.</w:t>
      </w:r>
      <w:r w:rsidR="0091434F">
        <w:t>Кандаур</w:t>
      </w:r>
      <w:r w:rsidR="00D879EF">
        <w:t>ова</w:t>
      </w:r>
      <w:proofErr w:type="spellEnd"/>
      <w:r>
        <w:t>»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D879EF">
        <w:t>18</w:t>
      </w:r>
      <w:r>
        <w:t>.0</w:t>
      </w:r>
      <w:r w:rsidR="00D879EF">
        <w:t>9</w:t>
      </w:r>
      <w:r>
        <w:t>.2022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D879EF">
        <w:rPr>
          <w:spacing w:val="-5"/>
        </w:rPr>
        <w:t>43</w:t>
      </w:r>
    </w:p>
    <w:p w:rsidR="003773CE" w:rsidRDefault="003773CE">
      <w:pPr>
        <w:pStyle w:val="a3"/>
        <w:ind w:left="0"/>
        <w:rPr>
          <w:sz w:val="26"/>
        </w:rPr>
      </w:pPr>
    </w:p>
    <w:p w:rsidR="003773CE" w:rsidRDefault="003773CE">
      <w:pPr>
        <w:pStyle w:val="a3"/>
        <w:spacing w:before="5"/>
        <w:ind w:left="0"/>
        <w:rPr>
          <w:sz w:val="22"/>
        </w:rPr>
      </w:pPr>
    </w:p>
    <w:p w:rsidR="003773CE" w:rsidRDefault="00FC6203">
      <w:pPr>
        <w:pStyle w:val="a4"/>
      </w:pPr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грамотности обучающихся на 2022/23 учебный год</w:t>
      </w:r>
    </w:p>
    <w:p w:rsidR="003773CE" w:rsidRDefault="00FC6203">
      <w:pPr>
        <w:pStyle w:val="a3"/>
        <w:spacing w:before="255"/>
        <w:ind w:right="927"/>
        <w:jc w:val="both"/>
      </w:pPr>
      <w:r>
        <w:t>Цель:</w:t>
      </w:r>
      <w:r>
        <w:rPr>
          <w:spacing w:val="-7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функциональной</w:t>
      </w:r>
      <w:r>
        <w:rPr>
          <w:spacing w:val="-7"/>
        </w:rPr>
        <w:t xml:space="preserve"> </w:t>
      </w:r>
      <w:r>
        <w:t>грамотности (читательской, математической,</w:t>
      </w:r>
      <w:r>
        <w:rPr>
          <w:spacing w:val="-7"/>
        </w:rPr>
        <w:t xml:space="preserve"> </w:t>
      </w:r>
      <w:r>
        <w:t>естественнонаучной)</w:t>
      </w:r>
      <w:r>
        <w:rPr>
          <w:spacing w:val="-7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5-11-х</w:t>
      </w:r>
      <w:r>
        <w:rPr>
          <w:spacing w:val="-7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 xml:space="preserve">посредством актуализации </w:t>
      </w:r>
      <w:proofErr w:type="spellStart"/>
      <w:r>
        <w:t>межпредметных</w:t>
      </w:r>
      <w:proofErr w:type="spellEnd"/>
      <w:r>
        <w:t xml:space="preserve"> связей в образовательном процессе.</w:t>
      </w:r>
    </w:p>
    <w:p w:rsidR="003773CE" w:rsidRDefault="003773CE">
      <w:pPr>
        <w:pStyle w:val="a3"/>
        <w:spacing w:before="6"/>
        <w:ind w:left="0"/>
        <w:rPr>
          <w:sz w:val="22"/>
        </w:rPr>
      </w:pPr>
    </w:p>
    <w:p w:rsidR="003773CE" w:rsidRDefault="00FC6203">
      <w:pPr>
        <w:pStyle w:val="a3"/>
      </w:pPr>
      <w:r>
        <w:rPr>
          <w:spacing w:val="-2"/>
        </w:rPr>
        <w:t>Задачи:</w:t>
      </w:r>
    </w:p>
    <w:p w:rsidR="003773CE" w:rsidRDefault="00FC6203">
      <w:pPr>
        <w:pStyle w:val="a3"/>
      </w:pPr>
      <w:r>
        <w:t>Рассмотреть</w:t>
      </w:r>
      <w:r>
        <w:rPr>
          <w:spacing w:val="-6"/>
        </w:rPr>
        <w:t xml:space="preserve"> </w:t>
      </w:r>
      <w:r>
        <w:t>теоретические</w:t>
      </w:r>
      <w:r>
        <w:rPr>
          <w:spacing w:val="-8"/>
        </w:rPr>
        <w:t xml:space="preserve"> </w:t>
      </w:r>
      <w:r>
        <w:t>аспекты</w:t>
      </w:r>
      <w:r>
        <w:rPr>
          <w:spacing w:val="-7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функциональной</w:t>
      </w:r>
      <w:r>
        <w:rPr>
          <w:spacing w:val="-7"/>
        </w:rPr>
        <w:t xml:space="preserve"> </w:t>
      </w:r>
      <w:r>
        <w:t xml:space="preserve">грамотности. Выявить возможности активизации </w:t>
      </w:r>
      <w:proofErr w:type="spellStart"/>
      <w:r>
        <w:t>межпредметных</w:t>
      </w:r>
      <w:proofErr w:type="spellEnd"/>
      <w:r>
        <w:t xml:space="preserve"> связей как условие формирования функциональной грамотности обучающихся.</w:t>
      </w:r>
    </w:p>
    <w:p w:rsidR="003773CE" w:rsidRDefault="00FC6203">
      <w:pPr>
        <w:pStyle w:val="a3"/>
        <w:spacing w:before="1"/>
        <w:ind w:right="681"/>
        <w:jc w:val="both"/>
      </w:pPr>
      <w:r>
        <w:t>Выявить узкие места, затруднения и проблемы, имеющие место в реализации ФГОС, для принятия</w:t>
      </w:r>
      <w:r>
        <w:rPr>
          <w:spacing w:val="-6"/>
        </w:rPr>
        <w:t xml:space="preserve"> </w:t>
      </w:r>
      <w:r>
        <w:t>своевременных</w:t>
      </w:r>
      <w:r>
        <w:rPr>
          <w:spacing w:val="-5"/>
        </w:rPr>
        <w:t xml:space="preserve"> </w:t>
      </w:r>
      <w:r>
        <w:t>мер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>успешного</w:t>
      </w:r>
      <w:r>
        <w:rPr>
          <w:spacing w:val="-6"/>
        </w:rPr>
        <w:t xml:space="preserve"> </w:t>
      </w:r>
      <w:proofErr w:type="gramStart"/>
      <w:r>
        <w:t>выполнения задачи</w:t>
      </w:r>
      <w:r>
        <w:rPr>
          <w:spacing w:val="-6"/>
        </w:rPr>
        <w:t xml:space="preserve"> </w:t>
      </w:r>
      <w:r>
        <w:t>повышения качества образования</w:t>
      </w:r>
      <w:proofErr w:type="gramEnd"/>
      <w:r>
        <w:t>.</w:t>
      </w:r>
    </w:p>
    <w:p w:rsidR="003773CE" w:rsidRDefault="00FC6203">
      <w:pPr>
        <w:pStyle w:val="a3"/>
      </w:pPr>
      <w:r>
        <w:t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</w:t>
      </w:r>
      <w:r>
        <w:rPr>
          <w:spacing w:val="-4"/>
        </w:rPr>
        <w:t xml:space="preserve"> </w:t>
      </w:r>
      <w:r>
        <w:t>грамотности»</w:t>
      </w:r>
      <w:r>
        <w:rPr>
          <w:spacing w:val="-1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Проект)</w:t>
      </w:r>
      <w:r>
        <w:rPr>
          <w:spacing w:val="-4"/>
        </w:rPr>
        <w:t xml:space="preserve"> </w:t>
      </w:r>
      <w:r>
        <w:t>подходами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оценке</w:t>
      </w:r>
    </w:p>
    <w:p w:rsidR="003773CE" w:rsidRDefault="00FC6203">
      <w:pPr>
        <w:pStyle w:val="a3"/>
      </w:pPr>
      <w:r>
        <w:t>функциональной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банком</w:t>
      </w:r>
      <w:r>
        <w:rPr>
          <w:spacing w:val="-4"/>
        </w:rPr>
        <w:t xml:space="preserve"> </w:t>
      </w:r>
      <w:r>
        <w:t>открытых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5-х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7-х</w:t>
      </w:r>
      <w:r>
        <w:rPr>
          <w:spacing w:val="-4"/>
        </w:rPr>
        <w:t xml:space="preserve"> </w:t>
      </w:r>
      <w:r>
        <w:t>классов. Разработать различные механизмы для реализации системы мер по формированию функциональной грамотности обучающихся.</w:t>
      </w:r>
    </w:p>
    <w:p w:rsidR="003773CE" w:rsidRDefault="00FC6203">
      <w:pPr>
        <w:pStyle w:val="a3"/>
      </w:pPr>
      <w:r>
        <w:t xml:space="preserve">Провести диагностику </w:t>
      </w:r>
      <w:proofErr w:type="spellStart"/>
      <w:r>
        <w:t>сформированности</w:t>
      </w:r>
      <w:proofErr w:type="spellEnd"/>
      <w:r>
        <w:t xml:space="preserve"> функциональной грамотности </w:t>
      </w:r>
      <w:proofErr w:type="gramStart"/>
      <w:r>
        <w:t>обучающихся</w:t>
      </w:r>
      <w:proofErr w:type="gramEnd"/>
      <w:r>
        <w:t>. Совершенствовать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учебно-методического</w:t>
      </w:r>
      <w:r>
        <w:rPr>
          <w:spacing w:val="-6"/>
        </w:rPr>
        <w:t xml:space="preserve"> </w:t>
      </w:r>
      <w:r>
        <w:t>комплекса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преподавания</w:t>
      </w:r>
      <w:r>
        <w:rPr>
          <w:spacing w:val="-6"/>
        </w:rPr>
        <w:t xml:space="preserve"> </w:t>
      </w:r>
      <w:r>
        <w:t xml:space="preserve">для развития функциональной грамотности </w:t>
      </w:r>
      <w:proofErr w:type="gramStart"/>
      <w:r>
        <w:t>обучающихся</w:t>
      </w:r>
      <w:proofErr w:type="gramEnd"/>
      <w:r>
        <w:t>.</w:t>
      </w:r>
    </w:p>
    <w:p w:rsidR="003773CE" w:rsidRDefault="00FC6203">
      <w:pPr>
        <w:pStyle w:val="a3"/>
      </w:pPr>
      <w:r>
        <w:t>Пополнить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актуализировать</w:t>
      </w:r>
      <w:r>
        <w:rPr>
          <w:spacing w:val="-4"/>
        </w:rPr>
        <w:t xml:space="preserve"> </w:t>
      </w:r>
      <w:r>
        <w:t>банк</w:t>
      </w:r>
      <w:r>
        <w:rPr>
          <w:spacing w:val="-5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4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формирования функциональной грамотности об</w:t>
      </w:r>
      <w:bookmarkStart w:id="0" w:name="_GoBack"/>
      <w:bookmarkEnd w:id="0"/>
      <w:r>
        <w:t>учающихся.</w:t>
      </w:r>
    </w:p>
    <w:p w:rsidR="003773CE" w:rsidRDefault="00FC6203">
      <w:pPr>
        <w:pStyle w:val="a3"/>
        <w:spacing w:before="3"/>
      </w:pPr>
      <w:r>
        <w:t>Улучшить</w:t>
      </w:r>
      <w:r>
        <w:rPr>
          <w:spacing w:val="-3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внеклассной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3773CE" w:rsidRDefault="003773CE">
      <w:pPr>
        <w:pStyle w:val="a3"/>
        <w:spacing w:before="3"/>
        <w:ind w:left="0"/>
        <w:rPr>
          <w:sz w:val="22"/>
        </w:rPr>
      </w:pPr>
    </w:p>
    <w:p w:rsidR="003773CE" w:rsidRDefault="00FC6203">
      <w:pPr>
        <w:pStyle w:val="a3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3773CE" w:rsidRDefault="00FC6203">
      <w:pPr>
        <w:pStyle w:val="a3"/>
        <w:spacing w:before="1"/>
      </w:pPr>
      <w:r>
        <w:t>Разработка</w:t>
      </w:r>
      <w:r>
        <w:rPr>
          <w:spacing w:val="-8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функциональной</w:t>
      </w:r>
      <w:r>
        <w:rPr>
          <w:spacing w:val="-7"/>
        </w:rPr>
        <w:t xml:space="preserve"> </w:t>
      </w:r>
      <w:r>
        <w:t>грамотности</w:t>
      </w:r>
      <w:r>
        <w:rPr>
          <w:spacing w:val="-7"/>
        </w:rPr>
        <w:t xml:space="preserve"> </w:t>
      </w:r>
      <w:r>
        <w:t>педагогами</w:t>
      </w:r>
      <w:r>
        <w:rPr>
          <w:spacing w:val="-7"/>
        </w:rPr>
        <w:t xml:space="preserve"> </w:t>
      </w:r>
      <w:r>
        <w:t>школы.</w:t>
      </w:r>
      <w:r>
        <w:rPr>
          <w:spacing w:val="-7"/>
        </w:rPr>
        <w:t xml:space="preserve"> </w:t>
      </w:r>
      <w:r>
        <w:t xml:space="preserve">Создание условий для формирования функциональной грамотности обучающихся. Пополненный и актуализированный банк заданий и </w:t>
      </w:r>
      <w:proofErr w:type="spellStart"/>
      <w:r>
        <w:t>межпредметных</w:t>
      </w:r>
      <w:proofErr w:type="spellEnd"/>
      <w:r>
        <w:t xml:space="preserve"> технологий для формирования функциональной грамотности обучающихся.</w:t>
      </w:r>
    </w:p>
    <w:p w:rsidR="003773CE" w:rsidRDefault="00FC6203">
      <w:pPr>
        <w:pStyle w:val="a3"/>
      </w:pPr>
      <w:r>
        <w:t>Повышение</w:t>
      </w:r>
      <w:r>
        <w:rPr>
          <w:spacing w:val="-5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компетентности</w:t>
      </w:r>
      <w:r>
        <w:rPr>
          <w:spacing w:val="-7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вопросу</w:t>
      </w:r>
      <w:r>
        <w:rPr>
          <w:spacing w:val="-10"/>
        </w:rPr>
        <w:t xml:space="preserve"> </w:t>
      </w:r>
      <w:r>
        <w:t>формирования функциональной грамотности обучающихся.</w:t>
      </w:r>
    </w:p>
    <w:p w:rsidR="003773CE" w:rsidRDefault="00FC6203">
      <w:pPr>
        <w:pStyle w:val="a3"/>
        <w:spacing w:before="3"/>
      </w:pPr>
      <w:r>
        <w:t>Повышение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rPr>
          <w:spacing w:val="-2"/>
        </w:rPr>
        <w:t>образования.</w:t>
      </w:r>
    </w:p>
    <w:p w:rsidR="003773CE" w:rsidRDefault="003773CE">
      <w:pPr>
        <w:sectPr w:rsidR="003773CE">
          <w:type w:val="continuous"/>
          <w:pgSz w:w="11900" w:h="16850"/>
          <w:pgMar w:top="108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2"/>
        <w:gridCol w:w="1416"/>
        <w:gridCol w:w="1978"/>
        <w:gridCol w:w="1560"/>
      </w:tblGrid>
      <w:tr w:rsidR="003773CE">
        <w:trPr>
          <w:trHeight w:val="1300"/>
        </w:trPr>
        <w:tc>
          <w:tcPr>
            <w:tcW w:w="5392" w:type="dxa"/>
          </w:tcPr>
          <w:p w:rsidR="003773CE" w:rsidRDefault="00FC6203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1416" w:type="dxa"/>
          </w:tcPr>
          <w:p w:rsidR="003773CE" w:rsidRDefault="00FC6203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реализации проекта</w:t>
            </w:r>
          </w:p>
        </w:tc>
        <w:tc>
          <w:tcPr>
            <w:tcW w:w="1978" w:type="dxa"/>
          </w:tcPr>
          <w:p w:rsidR="003773CE" w:rsidRDefault="00FC6203">
            <w:pPr>
              <w:pStyle w:val="TableParagraph"/>
              <w:ind w:left="9" w:righ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 реализации мероприятия</w:t>
            </w:r>
          </w:p>
        </w:tc>
        <w:tc>
          <w:tcPr>
            <w:tcW w:w="1560" w:type="dxa"/>
          </w:tcPr>
          <w:p w:rsidR="003773CE" w:rsidRDefault="00FC6203">
            <w:pPr>
              <w:pStyle w:val="TableParagraph"/>
              <w:ind w:left="9" w:right="15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ели </w:t>
            </w:r>
            <w:proofErr w:type="spellStart"/>
            <w:proofErr w:type="gramStart"/>
            <w:r>
              <w:rPr>
                <w:b/>
                <w:sz w:val="24"/>
              </w:rPr>
              <w:t>мероприя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тия</w:t>
            </w:r>
            <w:proofErr w:type="spellEnd"/>
            <w:proofErr w:type="gramEnd"/>
          </w:p>
        </w:tc>
      </w:tr>
      <w:tr w:rsidR="003773CE">
        <w:trPr>
          <w:trHeight w:val="570"/>
        </w:trPr>
        <w:tc>
          <w:tcPr>
            <w:tcW w:w="10346" w:type="dxa"/>
            <w:gridSpan w:val="4"/>
          </w:tcPr>
          <w:p w:rsidR="003773CE" w:rsidRDefault="00FC6203">
            <w:pPr>
              <w:pStyle w:val="TableParagraph"/>
              <w:spacing w:line="273" w:lineRule="exact"/>
              <w:ind w:left="3620" w:right="3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Подготовительный</w:t>
            </w:r>
          </w:p>
        </w:tc>
      </w:tr>
      <w:tr w:rsidR="003773CE">
        <w:trPr>
          <w:trHeight w:val="5265"/>
        </w:trPr>
        <w:tc>
          <w:tcPr>
            <w:tcW w:w="5392" w:type="dxa"/>
          </w:tcPr>
          <w:p w:rsidR="003773CE" w:rsidRDefault="003773CE">
            <w:pPr>
              <w:pStyle w:val="TableParagraph"/>
              <w:ind w:left="0"/>
              <w:rPr>
                <w:sz w:val="26"/>
              </w:rPr>
            </w:pPr>
          </w:p>
          <w:p w:rsidR="003773CE" w:rsidRDefault="003773CE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3773CE" w:rsidRDefault="00FC6203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  <w:p w:rsidR="003773CE" w:rsidRDefault="00FC620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</w:t>
            </w:r>
            <w:r>
              <w:rPr>
                <w:spacing w:val="-2"/>
                <w:sz w:val="24"/>
              </w:rPr>
              <w:t>грамотности:</w:t>
            </w:r>
          </w:p>
          <w:p w:rsidR="003773CE" w:rsidRDefault="00FC6203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ind w:right="804" w:firstLine="0"/>
              <w:rPr>
                <w:sz w:val="24"/>
              </w:rPr>
            </w:pPr>
            <w:r>
              <w:rPr>
                <w:sz w:val="24"/>
              </w:rPr>
              <w:t>Методологии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 общего образования</w:t>
            </w:r>
          </w:p>
          <w:p w:rsidR="003773CE" w:rsidRDefault="00FC620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 общеобразовательных организациях на основе практики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подготовки обучающихся, утвержденных совместным приказом </w:t>
            </w:r>
            <w:proofErr w:type="spellStart"/>
            <w:r>
              <w:rPr>
                <w:sz w:val="24"/>
              </w:rPr>
              <w:t>Рособрнадзора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от 06.05.2019 № 590/219;</w:t>
            </w:r>
          </w:p>
          <w:p w:rsidR="003773CE" w:rsidRDefault="00FC6203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ind w:right="653" w:firstLine="0"/>
              <w:rPr>
                <w:sz w:val="24"/>
              </w:rPr>
            </w:pPr>
            <w:r>
              <w:rPr>
                <w:sz w:val="24"/>
              </w:rPr>
              <w:t>подходов международного сравнительного исследования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грамотности: особенности заданий;</w:t>
            </w:r>
          </w:p>
          <w:p w:rsidR="003773CE" w:rsidRDefault="00FC6203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1"/>
              <w:ind w:left="173" w:hanging="165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Проекта;</w:t>
            </w:r>
          </w:p>
          <w:p w:rsidR="003773CE" w:rsidRDefault="00FC6203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70" w:lineRule="atLeast"/>
              <w:ind w:right="398" w:firstLine="0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международных исследований TIMSS, PIRLS, PISA</w:t>
            </w:r>
          </w:p>
        </w:tc>
        <w:tc>
          <w:tcPr>
            <w:tcW w:w="1416" w:type="dxa"/>
          </w:tcPr>
          <w:p w:rsidR="003773CE" w:rsidRDefault="00FC620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3773CE" w:rsidRDefault="00FC6203">
            <w:pPr>
              <w:pStyle w:val="TableParagraph"/>
              <w:ind w:left="9" w:right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Разработанный </w:t>
            </w:r>
            <w:r>
              <w:rPr>
                <w:sz w:val="24"/>
              </w:rPr>
              <w:t xml:space="preserve">план по </w:t>
            </w:r>
            <w:r>
              <w:rPr>
                <w:spacing w:val="-2"/>
                <w:sz w:val="24"/>
              </w:rPr>
              <w:t>реализации проекта</w:t>
            </w:r>
          </w:p>
        </w:tc>
        <w:tc>
          <w:tcPr>
            <w:tcW w:w="1560" w:type="dxa"/>
          </w:tcPr>
          <w:p w:rsidR="003773CE" w:rsidRDefault="00FC6203">
            <w:pPr>
              <w:pStyle w:val="TableParagraph"/>
              <w:ind w:left="9" w:right="177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ль директора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773CE" w:rsidRDefault="00FC6203">
            <w:pPr>
              <w:pStyle w:val="TableParagraph"/>
              <w:ind w:left="9" w:right="3"/>
              <w:rPr>
                <w:sz w:val="24"/>
              </w:rPr>
            </w:pPr>
            <w:r>
              <w:rPr>
                <w:sz w:val="24"/>
              </w:rPr>
              <w:t>МР,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 ели рабочих </w:t>
            </w:r>
            <w:r>
              <w:rPr>
                <w:spacing w:val="-4"/>
                <w:sz w:val="24"/>
              </w:rPr>
              <w:t>групп</w:t>
            </w:r>
          </w:p>
          <w:p w:rsidR="003773CE" w:rsidRDefault="00FC620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</w:tr>
    </w:tbl>
    <w:p w:rsidR="003773CE" w:rsidRDefault="003773CE">
      <w:pPr>
        <w:pStyle w:val="a3"/>
        <w:spacing w:before="6"/>
        <w:ind w:left="0"/>
        <w:rPr>
          <w:sz w:val="21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6"/>
        <w:gridCol w:w="1277"/>
        <w:gridCol w:w="2103"/>
        <w:gridCol w:w="1419"/>
      </w:tblGrid>
      <w:tr w:rsidR="003773CE">
        <w:trPr>
          <w:trHeight w:val="1914"/>
        </w:trPr>
        <w:tc>
          <w:tcPr>
            <w:tcW w:w="5406" w:type="dxa"/>
          </w:tcPr>
          <w:p w:rsidR="003773CE" w:rsidRDefault="00FC620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3773CE" w:rsidRDefault="00FC620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кадровых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технических, методических и т. д.) и состояния уровня </w:t>
            </w:r>
            <w:r>
              <w:rPr>
                <w:spacing w:val="-2"/>
                <w:sz w:val="24"/>
              </w:rPr>
              <w:t>функциональной</w:t>
            </w:r>
          </w:p>
          <w:p w:rsidR="003773CE" w:rsidRDefault="00FC620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277" w:type="dxa"/>
          </w:tcPr>
          <w:p w:rsidR="003773CE" w:rsidRDefault="00FC6203">
            <w:pPr>
              <w:pStyle w:val="TableParagraph"/>
              <w:ind w:left="9" w:right="345"/>
              <w:rPr>
                <w:sz w:val="24"/>
              </w:rPr>
            </w:pPr>
            <w:r>
              <w:rPr>
                <w:sz w:val="24"/>
              </w:rPr>
              <w:t xml:space="preserve">Август -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03" w:type="dxa"/>
          </w:tcPr>
          <w:p w:rsidR="003773CE" w:rsidRDefault="00FC6203">
            <w:pPr>
              <w:pStyle w:val="TableParagraph"/>
              <w:ind w:right="353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информация</w:t>
            </w:r>
          </w:p>
        </w:tc>
        <w:tc>
          <w:tcPr>
            <w:tcW w:w="1419" w:type="dxa"/>
          </w:tcPr>
          <w:p w:rsidR="003773CE" w:rsidRDefault="00FC6203">
            <w:pPr>
              <w:pStyle w:val="TableParagraph"/>
              <w:ind w:left="9"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заместите ль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3773CE">
        <w:trPr>
          <w:trHeight w:val="1670"/>
        </w:trPr>
        <w:tc>
          <w:tcPr>
            <w:tcW w:w="5406" w:type="dxa"/>
          </w:tcPr>
          <w:p w:rsidR="003773CE" w:rsidRDefault="00FC620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актов, обеспечивающих реализацию плана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773CE" w:rsidRDefault="00FC620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школе</w:t>
            </w:r>
          </w:p>
        </w:tc>
        <w:tc>
          <w:tcPr>
            <w:tcW w:w="1277" w:type="dxa"/>
          </w:tcPr>
          <w:p w:rsidR="003773CE" w:rsidRDefault="00FC6203">
            <w:pPr>
              <w:pStyle w:val="TableParagraph"/>
              <w:ind w:left="9" w:right="345"/>
              <w:rPr>
                <w:sz w:val="24"/>
              </w:rPr>
            </w:pPr>
            <w:r>
              <w:rPr>
                <w:sz w:val="24"/>
              </w:rPr>
              <w:t xml:space="preserve">Август -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03" w:type="dxa"/>
          </w:tcPr>
          <w:p w:rsidR="003773CE" w:rsidRDefault="00FC6203">
            <w:pPr>
              <w:pStyle w:val="TableParagraph"/>
              <w:ind w:right="3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Комплекс утвержденных </w:t>
            </w:r>
            <w:r>
              <w:rPr>
                <w:sz w:val="24"/>
              </w:rPr>
              <w:t>локальных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419" w:type="dxa"/>
          </w:tcPr>
          <w:p w:rsidR="003773CE" w:rsidRDefault="00FC6203">
            <w:pPr>
              <w:pStyle w:val="TableParagraph"/>
              <w:ind w:left="9" w:right="42"/>
              <w:jc w:val="both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ль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МР</w:t>
            </w:r>
          </w:p>
        </w:tc>
      </w:tr>
      <w:tr w:rsidR="003773CE">
        <w:trPr>
          <w:trHeight w:val="1434"/>
        </w:trPr>
        <w:tc>
          <w:tcPr>
            <w:tcW w:w="5406" w:type="dxa"/>
          </w:tcPr>
          <w:p w:rsidR="003773CE" w:rsidRDefault="00FC620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Включение в учебный план спецкурсов, направленных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обучающихся</w:t>
            </w:r>
          </w:p>
        </w:tc>
        <w:tc>
          <w:tcPr>
            <w:tcW w:w="1277" w:type="dxa"/>
          </w:tcPr>
          <w:p w:rsidR="003773CE" w:rsidRDefault="00FC62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03" w:type="dxa"/>
          </w:tcPr>
          <w:p w:rsidR="003773CE" w:rsidRDefault="00FC6203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изменениями</w:t>
            </w:r>
          </w:p>
        </w:tc>
        <w:tc>
          <w:tcPr>
            <w:tcW w:w="1419" w:type="dxa"/>
          </w:tcPr>
          <w:p w:rsidR="003773CE" w:rsidRDefault="00FC6203">
            <w:pPr>
              <w:pStyle w:val="TableParagraph"/>
              <w:ind w:left="9" w:right="42"/>
              <w:jc w:val="both"/>
              <w:rPr>
                <w:sz w:val="24"/>
              </w:rPr>
            </w:pPr>
            <w:r>
              <w:rPr>
                <w:sz w:val="24"/>
              </w:rPr>
              <w:t>Заместите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ль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МР</w:t>
            </w:r>
          </w:p>
        </w:tc>
      </w:tr>
    </w:tbl>
    <w:p w:rsidR="003773CE" w:rsidRDefault="003773CE">
      <w:pPr>
        <w:jc w:val="both"/>
        <w:rPr>
          <w:sz w:val="24"/>
        </w:rPr>
        <w:sectPr w:rsidR="003773CE">
          <w:pgSz w:w="11900" w:h="16850"/>
          <w:pgMar w:top="116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1138"/>
        <w:gridCol w:w="2550"/>
        <w:gridCol w:w="1431"/>
      </w:tblGrid>
      <w:tr w:rsidR="003773CE">
        <w:trPr>
          <w:trHeight w:val="2505"/>
        </w:trPr>
        <w:tc>
          <w:tcPr>
            <w:tcW w:w="5248" w:type="dxa"/>
          </w:tcPr>
          <w:p w:rsidR="003773CE" w:rsidRDefault="00FC620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 по формированию функциональной грамотности</w:t>
            </w:r>
            <w:proofErr w:type="gramEnd"/>
          </w:p>
        </w:tc>
        <w:tc>
          <w:tcPr>
            <w:tcW w:w="1138" w:type="dxa"/>
          </w:tcPr>
          <w:p w:rsidR="003773CE" w:rsidRDefault="00FC62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0" w:type="dxa"/>
          </w:tcPr>
          <w:p w:rsidR="003773CE" w:rsidRDefault="00FC6203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Пополнение школьной </w:t>
            </w:r>
            <w:r>
              <w:rPr>
                <w:spacing w:val="-2"/>
                <w:sz w:val="24"/>
              </w:rPr>
              <w:t xml:space="preserve">библиотеки, использование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образовательной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формированию</w:t>
            </w:r>
          </w:p>
          <w:p w:rsidR="003773CE" w:rsidRDefault="00FC620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функциональной грамотности</w:t>
            </w:r>
          </w:p>
        </w:tc>
        <w:tc>
          <w:tcPr>
            <w:tcW w:w="1431" w:type="dxa"/>
          </w:tcPr>
          <w:p w:rsidR="003773CE" w:rsidRDefault="00FC6203">
            <w:pPr>
              <w:pStyle w:val="TableParagraph"/>
              <w:ind w:left="10" w:righ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МР</w:t>
            </w:r>
          </w:p>
        </w:tc>
      </w:tr>
      <w:tr w:rsidR="003773CE">
        <w:trPr>
          <w:trHeight w:val="1401"/>
        </w:trPr>
        <w:tc>
          <w:tcPr>
            <w:tcW w:w="5248" w:type="dxa"/>
          </w:tcPr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 памятки для участников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«Функциональная грамотность и ее компоненты»</w:t>
            </w:r>
          </w:p>
        </w:tc>
        <w:tc>
          <w:tcPr>
            <w:tcW w:w="1138" w:type="dxa"/>
          </w:tcPr>
          <w:p w:rsidR="003773CE" w:rsidRDefault="00FC6203">
            <w:pPr>
              <w:pStyle w:val="TableParagraph"/>
              <w:ind w:left="9" w:right="206"/>
              <w:rPr>
                <w:sz w:val="24"/>
              </w:rPr>
            </w:pPr>
            <w:r>
              <w:rPr>
                <w:sz w:val="24"/>
              </w:rPr>
              <w:t xml:space="preserve">Август -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0" w:type="dxa"/>
          </w:tcPr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 участников образовательных отношений</w:t>
            </w:r>
          </w:p>
        </w:tc>
        <w:tc>
          <w:tcPr>
            <w:tcW w:w="1431" w:type="dxa"/>
          </w:tcPr>
          <w:p w:rsidR="003773CE" w:rsidRDefault="00FC6203">
            <w:pPr>
              <w:pStyle w:val="TableParagraph"/>
              <w:ind w:left="10" w:righ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МР</w:t>
            </w:r>
          </w:p>
        </w:tc>
      </w:tr>
    </w:tbl>
    <w:p w:rsidR="003773CE" w:rsidRDefault="003773CE">
      <w:pPr>
        <w:pStyle w:val="a3"/>
        <w:spacing w:before="5"/>
        <w:ind w:left="0"/>
        <w:rPr>
          <w:sz w:val="21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1282"/>
        <w:gridCol w:w="2391"/>
        <w:gridCol w:w="1450"/>
      </w:tblGrid>
      <w:tr w:rsidR="003773CE">
        <w:trPr>
          <w:trHeight w:val="1948"/>
        </w:trPr>
        <w:tc>
          <w:tcPr>
            <w:tcW w:w="5248" w:type="dxa"/>
          </w:tcPr>
          <w:p w:rsidR="003773CE" w:rsidRDefault="00FC62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результаты ФГОС в контексте международного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сопоставительного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исследования </w:t>
            </w:r>
            <w:r>
              <w:rPr>
                <w:spacing w:val="-2"/>
                <w:sz w:val="24"/>
              </w:rPr>
              <w:t>PISA»</w:t>
            </w:r>
          </w:p>
        </w:tc>
        <w:tc>
          <w:tcPr>
            <w:tcW w:w="1282" w:type="dxa"/>
          </w:tcPr>
          <w:p w:rsidR="003773CE" w:rsidRDefault="00FC620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91" w:type="dxa"/>
          </w:tcPr>
          <w:p w:rsidR="003773CE" w:rsidRDefault="00FC6203">
            <w:pPr>
              <w:pStyle w:val="TableParagraph"/>
              <w:spacing w:line="230" w:lineRule="auto"/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 родителей</w:t>
            </w:r>
          </w:p>
        </w:tc>
        <w:tc>
          <w:tcPr>
            <w:tcW w:w="1450" w:type="dxa"/>
          </w:tcPr>
          <w:p w:rsidR="003773CE" w:rsidRDefault="00FC6203">
            <w:pPr>
              <w:pStyle w:val="TableParagraph"/>
              <w:spacing w:before="8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председатель совета родителей,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руководите</w:t>
            </w:r>
          </w:p>
          <w:p w:rsidR="003773CE" w:rsidRDefault="00FC6203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ли</w:t>
            </w:r>
          </w:p>
        </w:tc>
      </w:tr>
      <w:tr w:rsidR="003773CE">
        <w:trPr>
          <w:trHeight w:val="1934"/>
        </w:trPr>
        <w:tc>
          <w:tcPr>
            <w:tcW w:w="5248" w:type="dxa"/>
          </w:tcPr>
          <w:p w:rsidR="003773CE" w:rsidRDefault="00FC62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информационно-справочного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  <w:p w:rsidR="003773CE" w:rsidRDefault="00FC6203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гимназии</w:t>
            </w:r>
          </w:p>
        </w:tc>
        <w:tc>
          <w:tcPr>
            <w:tcW w:w="1282" w:type="dxa"/>
          </w:tcPr>
          <w:p w:rsidR="003773CE" w:rsidRDefault="00FC62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91" w:type="dxa"/>
          </w:tcPr>
          <w:p w:rsidR="003773CE" w:rsidRDefault="00FC6203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участников образовательных отношений</w:t>
            </w:r>
          </w:p>
        </w:tc>
        <w:tc>
          <w:tcPr>
            <w:tcW w:w="1450" w:type="dxa"/>
          </w:tcPr>
          <w:p w:rsidR="003773CE" w:rsidRDefault="00FC6203">
            <w:pPr>
              <w:pStyle w:val="TableParagraph"/>
              <w:ind w:left="8"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proofErr w:type="gramStart"/>
            <w:r>
              <w:rPr>
                <w:sz w:val="24"/>
              </w:rPr>
              <w:t>технически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специалист, классные руководите</w:t>
            </w:r>
          </w:p>
          <w:p w:rsidR="003773CE" w:rsidRDefault="00FC620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ли</w:t>
            </w:r>
          </w:p>
        </w:tc>
      </w:tr>
      <w:tr w:rsidR="003773CE">
        <w:trPr>
          <w:trHeight w:val="921"/>
        </w:trPr>
        <w:tc>
          <w:tcPr>
            <w:tcW w:w="5248" w:type="dxa"/>
          </w:tcPr>
          <w:p w:rsidR="003773CE" w:rsidRDefault="00FC6203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тематике</w:t>
            </w:r>
          </w:p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связи»</w:t>
            </w:r>
          </w:p>
        </w:tc>
        <w:tc>
          <w:tcPr>
            <w:tcW w:w="1282" w:type="dxa"/>
          </w:tcPr>
          <w:p w:rsidR="003773CE" w:rsidRDefault="00FC620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91" w:type="dxa"/>
          </w:tcPr>
          <w:p w:rsidR="003773CE" w:rsidRDefault="00FC6203">
            <w:pPr>
              <w:pStyle w:val="TableParagraph"/>
              <w:spacing w:before="37"/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Методические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данной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450" w:type="dxa"/>
          </w:tcPr>
          <w:p w:rsidR="003773CE" w:rsidRDefault="00FC6203">
            <w:pPr>
              <w:pStyle w:val="TableParagraph"/>
              <w:spacing w:before="37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Рабочие группы педагогов</w:t>
            </w:r>
          </w:p>
        </w:tc>
      </w:tr>
      <w:tr w:rsidR="003773CE">
        <w:trPr>
          <w:trHeight w:val="1939"/>
        </w:trPr>
        <w:tc>
          <w:tcPr>
            <w:tcW w:w="5248" w:type="dxa"/>
          </w:tcPr>
          <w:p w:rsidR="003773CE" w:rsidRDefault="00FC62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семинаре</w:t>
            </w:r>
          </w:p>
          <w:p w:rsidR="003773CE" w:rsidRDefault="00FC6203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«Формирование и развитие функциональной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контексте </w:t>
            </w:r>
            <w:proofErr w:type="gramStart"/>
            <w:r>
              <w:rPr>
                <w:spacing w:val="-2"/>
                <w:sz w:val="24"/>
              </w:rPr>
              <w:t>международных</w:t>
            </w:r>
            <w:proofErr w:type="gramEnd"/>
          </w:p>
          <w:p w:rsidR="003773CE" w:rsidRDefault="00FC6203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1282" w:type="dxa"/>
          </w:tcPr>
          <w:p w:rsidR="003773CE" w:rsidRDefault="00FC62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91" w:type="dxa"/>
          </w:tcPr>
          <w:p w:rsidR="003773CE" w:rsidRDefault="00FC6203">
            <w:pPr>
              <w:pStyle w:val="TableParagraph"/>
              <w:ind w:right="4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Повышение профессиональной </w:t>
            </w:r>
            <w:r>
              <w:rPr>
                <w:sz w:val="24"/>
              </w:rPr>
              <w:t>компетентности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вопросу</w:t>
            </w:r>
          </w:p>
          <w:p w:rsidR="003773CE" w:rsidRDefault="00FC6203">
            <w:pPr>
              <w:pStyle w:val="TableParagraph"/>
              <w:ind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формирования </w:t>
            </w:r>
            <w:proofErr w:type="gramStart"/>
            <w:r>
              <w:rPr>
                <w:spacing w:val="-2"/>
                <w:sz w:val="24"/>
              </w:rPr>
              <w:t>функциональной</w:t>
            </w:r>
            <w:proofErr w:type="gramEnd"/>
          </w:p>
          <w:p w:rsidR="003773CE" w:rsidRDefault="00FC620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450" w:type="dxa"/>
          </w:tcPr>
          <w:p w:rsidR="003773CE" w:rsidRDefault="00FC6203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3773CE">
        <w:trPr>
          <w:trHeight w:val="2279"/>
        </w:trPr>
        <w:tc>
          <w:tcPr>
            <w:tcW w:w="5248" w:type="dxa"/>
          </w:tcPr>
          <w:p w:rsidR="003773CE" w:rsidRDefault="00FC6203"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 xml:space="preserve">Проведение диагностики для выявления уровня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у обучающихся 5-х, 10-х классов</w:t>
            </w:r>
          </w:p>
        </w:tc>
        <w:tc>
          <w:tcPr>
            <w:tcW w:w="1282" w:type="dxa"/>
          </w:tcPr>
          <w:p w:rsidR="003773CE" w:rsidRDefault="00FC62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91" w:type="dxa"/>
          </w:tcPr>
          <w:p w:rsidR="003773CE" w:rsidRDefault="00FC6203">
            <w:pPr>
              <w:pStyle w:val="TableParagraph"/>
              <w:spacing w:before="27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результатах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стартовой диагностики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  <w:r>
              <w:rPr>
                <w:spacing w:val="-2"/>
                <w:sz w:val="24"/>
              </w:rPr>
              <w:t xml:space="preserve"> функциональной </w:t>
            </w:r>
            <w:r>
              <w:rPr>
                <w:sz w:val="24"/>
              </w:rPr>
              <w:t xml:space="preserve">грамотности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450" w:type="dxa"/>
          </w:tcPr>
          <w:p w:rsidR="003773CE" w:rsidRDefault="00FC6203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МР,</w:t>
            </w:r>
          </w:p>
          <w:p w:rsidR="003773CE" w:rsidRDefault="00FC6203">
            <w:pPr>
              <w:pStyle w:val="TableParagraph"/>
              <w:ind w:left="8" w:right="4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педагоги, </w:t>
            </w:r>
            <w:proofErr w:type="spellStart"/>
            <w:r>
              <w:rPr>
                <w:spacing w:val="-2"/>
                <w:sz w:val="24"/>
              </w:rPr>
              <w:t>обуч-ся</w:t>
            </w:r>
            <w:proofErr w:type="spellEnd"/>
          </w:p>
        </w:tc>
      </w:tr>
    </w:tbl>
    <w:p w:rsidR="003773CE" w:rsidRDefault="003773CE">
      <w:pPr>
        <w:rPr>
          <w:sz w:val="24"/>
        </w:rPr>
        <w:sectPr w:rsidR="003773CE">
          <w:pgSz w:w="11900" w:h="16850"/>
          <w:pgMar w:top="116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421"/>
        <w:gridCol w:w="2496"/>
        <w:gridCol w:w="1761"/>
      </w:tblGrid>
      <w:tr w:rsidR="003773CE">
        <w:trPr>
          <w:trHeight w:val="1300"/>
        </w:trPr>
        <w:tc>
          <w:tcPr>
            <w:tcW w:w="4820" w:type="dxa"/>
          </w:tcPr>
          <w:p w:rsidR="003773CE" w:rsidRDefault="00FC620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1421" w:type="dxa"/>
          </w:tcPr>
          <w:p w:rsidR="003773CE" w:rsidRDefault="00FC6203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реализации проекта</w:t>
            </w:r>
          </w:p>
        </w:tc>
        <w:tc>
          <w:tcPr>
            <w:tcW w:w="2496" w:type="dxa"/>
          </w:tcPr>
          <w:p w:rsidR="003773CE" w:rsidRDefault="00FC6203">
            <w:pPr>
              <w:pStyle w:val="TableParagraph"/>
              <w:ind w:left="12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реализации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61" w:type="dxa"/>
          </w:tcPr>
          <w:p w:rsidR="003773CE" w:rsidRDefault="00FC6203">
            <w:pPr>
              <w:pStyle w:val="TableParagraph"/>
              <w:ind w:left="12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3773CE">
        <w:trPr>
          <w:trHeight w:val="3038"/>
        </w:trPr>
        <w:tc>
          <w:tcPr>
            <w:tcW w:w="4820" w:type="dxa"/>
          </w:tcPr>
          <w:p w:rsidR="003773CE" w:rsidRDefault="00FC62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Внутришкольная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образования: проблемы и перспективы»</w:t>
            </w:r>
          </w:p>
        </w:tc>
        <w:tc>
          <w:tcPr>
            <w:tcW w:w="1421" w:type="dxa"/>
          </w:tcPr>
          <w:p w:rsidR="003773CE" w:rsidRDefault="00FC62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96" w:type="dxa"/>
          </w:tcPr>
          <w:p w:rsidR="003773CE" w:rsidRDefault="00FC6203">
            <w:pPr>
              <w:pStyle w:val="TableParagraph"/>
              <w:ind w:left="12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Сформулированы </w:t>
            </w:r>
            <w:r>
              <w:rPr>
                <w:sz w:val="24"/>
              </w:rPr>
              <w:t xml:space="preserve">требования разных групп участников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качеству </w:t>
            </w:r>
            <w:r>
              <w:rPr>
                <w:spacing w:val="-2"/>
                <w:sz w:val="24"/>
              </w:rPr>
              <w:t>образования;</w:t>
            </w:r>
          </w:p>
          <w:p w:rsidR="003773CE" w:rsidRDefault="00FC6203">
            <w:pPr>
              <w:pStyle w:val="TableParagraph"/>
              <w:ind w:left="12" w:right="301"/>
              <w:rPr>
                <w:sz w:val="24"/>
              </w:rPr>
            </w:pPr>
            <w:r>
              <w:rPr>
                <w:sz w:val="24"/>
              </w:rPr>
              <w:t xml:space="preserve">внесены </w:t>
            </w:r>
            <w:proofErr w:type="spellStart"/>
            <w:r>
              <w:rPr>
                <w:sz w:val="24"/>
              </w:rPr>
              <w:t>измененияв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локальные </w:t>
            </w:r>
            <w:r>
              <w:rPr>
                <w:sz w:val="24"/>
              </w:rPr>
              <w:t>нормативные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актыпо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</w:t>
            </w:r>
          </w:p>
        </w:tc>
        <w:tc>
          <w:tcPr>
            <w:tcW w:w="1761" w:type="dxa"/>
          </w:tcPr>
          <w:p w:rsidR="003773CE" w:rsidRDefault="00FC6203">
            <w:pPr>
              <w:pStyle w:val="TableParagraph"/>
              <w:ind w:left="12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МР,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3773CE">
        <w:trPr>
          <w:trHeight w:val="1665"/>
        </w:trPr>
        <w:tc>
          <w:tcPr>
            <w:tcW w:w="4820" w:type="dxa"/>
          </w:tcPr>
          <w:p w:rsidR="003773CE" w:rsidRDefault="00FC62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формирования функциональной грамотности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</w:p>
        </w:tc>
        <w:tc>
          <w:tcPr>
            <w:tcW w:w="1421" w:type="dxa"/>
          </w:tcPr>
          <w:p w:rsidR="003773CE" w:rsidRDefault="00FC62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96" w:type="dxa"/>
          </w:tcPr>
          <w:p w:rsidR="003773CE" w:rsidRDefault="00FC6203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Концепция</w:t>
            </w:r>
          </w:p>
          <w:p w:rsidR="003773CE" w:rsidRDefault="00FC6203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разработанной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761" w:type="dxa"/>
          </w:tcPr>
          <w:p w:rsidR="003773CE" w:rsidRDefault="003773C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773CE" w:rsidRDefault="00FC6203">
            <w:pPr>
              <w:pStyle w:val="TableParagraph"/>
              <w:ind w:left="12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773CE" w:rsidRDefault="00FC6203">
            <w:pPr>
              <w:pStyle w:val="TableParagraph"/>
              <w:spacing w:line="270" w:lineRule="atLeast"/>
              <w:ind w:left="12" w:right="95"/>
              <w:rPr>
                <w:sz w:val="24"/>
              </w:rPr>
            </w:pPr>
            <w:r>
              <w:rPr>
                <w:sz w:val="24"/>
              </w:rPr>
              <w:t>МР,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 ли рабочих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3773CE">
        <w:trPr>
          <w:trHeight w:val="570"/>
        </w:trPr>
        <w:tc>
          <w:tcPr>
            <w:tcW w:w="10498" w:type="dxa"/>
            <w:gridSpan w:val="4"/>
          </w:tcPr>
          <w:p w:rsidR="003773CE" w:rsidRDefault="00FC6203">
            <w:pPr>
              <w:pStyle w:val="TableParagraph"/>
              <w:spacing w:line="273" w:lineRule="exact"/>
              <w:ind w:left="3953" w:right="39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Практический</w:t>
            </w:r>
          </w:p>
        </w:tc>
      </w:tr>
      <w:tr w:rsidR="003773CE">
        <w:trPr>
          <w:trHeight w:val="1257"/>
        </w:trPr>
        <w:tc>
          <w:tcPr>
            <w:tcW w:w="4820" w:type="dxa"/>
          </w:tcPr>
          <w:p w:rsidR="003773CE" w:rsidRDefault="00FC62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спецкурсов,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421" w:type="dxa"/>
          </w:tcPr>
          <w:p w:rsidR="003773CE" w:rsidRDefault="00FC6203">
            <w:pPr>
              <w:pStyle w:val="TableParagraph"/>
              <w:ind w:left="9" w:right="3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6" w:type="dxa"/>
          </w:tcPr>
          <w:p w:rsidR="003773CE" w:rsidRDefault="00FC6203">
            <w:pPr>
              <w:pStyle w:val="TableParagraph"/>
              <w:spacing w:before="68"/>
              <w:ind w:left="12" w:right="47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 xml:space="preserve">функциональной грамотности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761" w:type="dxa"/>
          </w:tcPr>
          <w:p w:rsidR="003773CE" w:rsidRDefault="00FC6203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3773CE">
        <w:trPr>
          <w:trHeight w:val="577"/>
        </w:trPr>
        <w:tc>
          <w:tcPr>
            <w:tcW w:w="4820" w:type="dxa"/>
            <w:tcBorders>
              <w:bottom w:val="nil"/>
            </w:tcBorders>
          </w:tcPr>
          <w:p w:rsidR="003773CE" w:rsidRDefault="00FC6203">
            <w:pPr>
              <w:pStyle w:val="TableParagraph"/>
              <w:spacing w:before="5" w:line="270" w:lineRule="atLeas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технологий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421" w:type="dxa"/>
            <w:tcBorders>
              <w:bottom w:val="nil"/>
            </w:tcBorders>
          </w:tcPr>
          <w:p w:rsidR="003773CE" w:rsidRDefault="00FC6203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96" w:type="dxa"/>
            <w:tcBorders>
              <w:bottom w:val="nil"/>
            </w:tcBorders>
          </w:tcPr>
          <w:p w:rsidR="003773CE" w:rsidRDefault="00FC6203">
            <w:pPr>
              <w:pStyle w:val="TableParagraph"/>
              <w:spacing w:before="5" w:line="270" w:lineRule="atLeast"/>
              <w:ind w:left="12" w:right="57"/>
              <w:rPr>
                <w:sz w:val="24"/>
              </w:rPr>
            </w:pPr>
            <w:r>
              <w:rPr>
                <w:sz w:val="24"/>
              </w:rPr>
              <w:t xml:space="preserve">Пополненный и </w:t>
            </w:r>
            <w:r>
              <w:rPr>
                <w:spacing w:val="-2"/>
                <w:sz w:val="24"/>
              </w:rPr>
              <w:t>актуализированный</w:t>
            </w:r>
          </w:p>
        </w:tc>
        <w:tc>
          <w:tcPr>
            <w:tcW w:w="1761" w:type="dxa"/>
            <w:tcBorders>
              <w:bottom w:val="nil"/>
            </w:tcBorders>
          </w:tcPr>
          <w:p w:rsidR="003773CE" w:rsidRDefault="00FC6203">
            <w:pPr>
              <w:pStyle w:val="TableParagraph"/>
              <w:spacing w:line="232" w:lineRule="auto"/>
              <w:ind w:left="12" w:right="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УВР, педагоги</w:t>
            </w:r>
          </w:p>
        </w:tc>
      </w:tr>
      <w:tr w:rsidR="003773CE">
        <w:trPr>
          <w:trHeight w:val="275"/>
        </w:trPr>
        <w:tc>
          <w:tcPr>
            <w:tcW w:w="4820" w:type="dxa"/>
            <w:tcBorders>
              <w:top w:val="nil"/>
              <w:bottom w:val="nil"/>
            </w:tcBorders>
          </w:tcPr>
          <w:p w:rsidR="003773CE" w:rsidRDefault="00FC62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3773CE" w:rsidRDefault="003773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3773CE" w:rsidRDefault="00FC6203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межпредметных</w:t>
            </w:r>
            <w:proofErr w:type="spellEnd"/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3773CE" w:rsidRDefault="003773CE">
            <w:pPr>
              <w:pStyle w:val="TableParagraph"/>
              <w:ind w:left="0"/>
              <w:rPr>
                <w:sz w:val="20"/>
              </w:rPr>
            </w:pPr>
          </w:p>
        </w:tc>
      </w:tr>
      <w:tr w:rsidR="003773CE">
        <w:trPr>
          <w:trHeight w:val="276"/>
        </w:trPr>
        <w:tc>
          <w:tcPr>
            <w:tcW w:w="4820" w:type="dxa"/>
            <w:tcBorders>
              <w:top w:val="nil"/>
              <w:bottom w:val="nil"/>
            </w:tcBorders>
          </w:tcPr>
          <w:p w:rsidR="003773CE" w:rsidRDefault="00FC6203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разработанных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3773CE" w:rsidRDefault="003773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3773CE" w:rsidRDefault="00FC6203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3773CE" w:rsidRDefault="003773CE">
            <w:pPr>
              <w:pStyle w:val="TableParagraph"/>
              <w:ind w:left="0"/>
              <w:rPr>
                <w:sz w:val="20"/>
              </w:rPr>
            </w:pPr>
          </w:p>
        </w:tc>
      </w:tr>
      <w:tr w:rsidR="003773CE">
        <w:trPr>
          <w:trHeight w:val="275"/>
        </w:trPr>
        <w:tc>
          <w:tcPr>
            <w:tcW w:w="4820" w:type="dxa"/>
            <w:tcBorders>
              <w:top w:val="nil"/>
              <w:bottom w:val="nil"/>
            </w:tcBorders>
          </w:tcPr>
          <w:p w:rsidR="003773CE" w:rsidRDefault="00FC62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ФГБНУ «Институт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3773CE" w:rsidRDefault="003773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3773CE" w:rsidRDefault="00FC6203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формирования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3773CE" w:rsidRDefault="003773CE">
            <w:pPr>
              <w:pStyle w:val="TableParagraph"/>
              <w:ind w:left="0"/>
              <w:rPr>
                <w:sz w:val="20"/>
              </w:rPr>
            </w:pPr>
          </w:p>
        </w:tc>
      </w:tr>
      <w:tr w:rsidR="003773CE">
        <w:trPr>
          <w:trHeight w:val="275"/>
        </w:trPr>
        <w:tc>
          <w:tcPr>
            <w:tcW w:w="4820" w:type="dxa"/>
            <w:tcBorders>
              <w:top w:val="nil"/>
              <w:bottom w:val="nil"/>
            </w:tcBorders>
          </w:tcPr>
          <w:p w:rsidR="003773CE" w:rsidRDefault="00FC620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академии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:rsidR="003773CE" w:rsidRDefault="003773C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3773CE" w:rsidRDefault="00FC6203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функциональной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3773CE" w:rsidRDefault="003773CE">
            <w:pPr>
              <w:pStyle w:val="TableParagraph"/>
              <w:ind w:left="0"/>
              <w:rPr>
                <w:sz w:val="20"/>
              </w:rPr>
            </w:pPr>
          </w:p>
        </w:tc>
      </w:tr>
      <w:tr w:rsidR="003773CE">
        <w:trPr>
          <w:trHeight w:val="309"/>
        </w:trPr>
        <w:tc>
          <w:tcPr>
            <w:tcW w:w="4820" w:type="dxa"/>
            <w:tcBorders>
              <w:top w:val="nil"/>
            </w:tcBorders>
          </w:tcPr>
          <w:p w:rsidR="003773CE" w:rsidRDefault="00FC620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1421" w:type="dxa"/>
            <w:tcBorders>
              <w:top w:val="nil"/>
            </w:tcBorders>
          </w:tcPr>
          <w:p w:rsidR="003773CE" w:rsidRDefault="003773CE">
            <w:pPr>
              <w:pStyle w:val="TableParagraph"/>
              <w:ind w:left="0"/>
            </w:pPr>
          </w:p>
        </w:tc>
        <w:tc>
          <w:tcPr>
            <w:tcW w:w="2496" w:type="dxa"/>
            <w:tcBorders>
              <w:top w:val="nil"/>
            </w:tcBorders>
          </w:tcPr>
          <w:p w:rsidR="003773CE" w:rsidRDefault="00FC6203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761" w:type="dxa"/>
            <w:tcBorders>
              <w:top w:val="nil"/>
            </w:tcBorders>
          </w:tcPr>
          <w:p w:rsidR="003773CE" w:rsidRDefault="003773CE">
            <w:pPr>
              <w:pStyle w:val="TableParagraph"/>
              <w:ind w:left="0"/>
            </w:pPr>
          </w:p>
        </w:tc>
      </w:tr>
    </w:tbl>
    <w:p w:rsidR="003773CE" w:rsidRDefault="003773CE">
      <w:pPr>
        <w:pStyle w:val="a3"/>
        <w:spacing w:before="11"/>
        <w:ind w:left="0"/>
        <w:rPr>
          <w:sz w:val="21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0"/>
        <w:gridCol w:w="1417"/>
        <w:gridCol w:w="2555"/>
        <w:gridCol w:w="1585"/>
      </w:tblGrid>
      <w:tr w:rsidR="003773CE">
        <w:trPr>
          <w:trHeight w:val="2525"/>
        </w:trPr>
        <w:tc>
          <w:tcPr>
            <w:tcW w:w="4830" w:type="dxa"/>
          </w:tcPr>
          <w:p w:rsidR="003773CE" w:rsidRDefault="00FC620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целью обмена опыт о </w:t>
            </w:r>
            <w:proofErr w:type="spellStart"/>
            <w:r>
              <w:rPr>
                <w:sz w:val="24"/>
              </w:rPr>
              <w:t>мреализации</w:t>
            </w:r>
            <w:proofErr w:type="spellEnd"/>
            <w:r>
              <w:rPr>
                <w:sz w:val="24"/>
              </w:rPr>
              <w:t xml:space="preserve"> содержания и</w:t>
            </w:r>
          </w:p>
          <w:p w:rsidR="003773CE" w:rsidRDefault="00FC620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формирования функциональной грамотности</w:t>
            </w:r>
          </w:p>
        </w:tc>
        <w:tc>
          <w:tcPr>
            <w:tcW w:w="1417" w:type="dxa"/>
          </w:tcPr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55" w:type="dxa"/>
          </w:tcPr>
          <w:p w:rsidR="003773CE" w:rsidRDefault="00FC6203">
            <w:pPr>
              <w:pStyle w:val="TableParagraph"/>
              <w:spacing w:before="32"/>
              <w:ind w:right="4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Скорректированная </w:t>
            </w:r>
            <w:r>
              <w:rPr>
                <w:sz w:val="24"/>
              </w:rPr>
              <w:t>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 xml:space="preserve">формирования функциональной грамотности, методические </w:t>
            </w:r>
            <w:r>
              <w:rPr>
                <w:sz w:val="24"/>
              </w:rPr>
              <w:t xml:space="preserve">рекомендации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773CE" w:rsidRDefault="00FC6203">
            <w:pPr>
              <w:pStyle w:val="TableParagraph"/>
              <w:spacing w:line="270" w:lineRule="atLeast"/>
              <w:ind w:right="711"/>
              <w:rPr>
                <w:sz w:val="24"/>
              </w:rPr>
            </w:pPr>
            <w:r>
              <w:rPr>
                <w:sz w:val="24"/>
              </w:rPr>
              <w:t>педагогов по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585" w:type="dxa"/>
          </w:tcPr>
          <w:p w:rsidR="003773CE" w:rsidRDefault="00FC6203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МР,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</w:tbl>
    <w:p w:rsidR="003773CE" w:rsidRDefault="003773CE">
      <w:pPr>
        <w:rPr>
          <w:sz w:val="24"/>
        </w:rPr>
        <w:sectPr w:rsidR="003773CE">
          <w:pgSz w:w="11900" w:h="16850"/>
          <w:pgMar w:top="116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276"/>
        <w:gridCol w:w="2496"/>
        <w:gridCol w:w="1478"/>
      </w:tblGrid>
      <w:tr w:rsidR="003773CE">
        <w:trPr>
          <w:trHeight w:val="1953"/>
        </w:trPr>
        <w:tc>
          <w:tcPr>
            <w:tcW w:w="4964" w:type="dxa"/>
          </w:tcPr>
          <w:p w:rsidR="003773CE" w:rsidRDefault="00FC62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банка заданий и технологий с целью формирования функциональной грамотности</w:t>
            </w:r>
          </w:p>
        </w:tc>
        <w:tc>
          <w:tcPr>
            <w:tcW w:w="1276" w:type="dxa"/>
          </w:tcPr>
          <w:p w:rsidR="003773CE" w:rsidRDefault="00FC6203">
            <w:pPr>
              <w:pStyle w:val="TableParagraph"/>
              <w:ind w:left="12" w:right="243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496" w:type="dxa"/>
          </w:tcPr>
          <w:p w:rsidR="003773CE" w:rsidRDefault="00FC6203">
            <w:pPr>
              <w:pStyle w:val="TableParagraph"/>
              <w:ind w:left="12" w:right="54"/>
              <w:rPr>
                <w:sz w:val="24"/>
              </w:rPr>
            </w:pPr>
            <w:r>
              <w:rPr>
                <w:sz w:val="24"/>
              </w:rPr>
              <w:t xml:space="preserve">Освоение педагогами </w:t>
            </w:r>
            <w:r>
              <w:rPr>
                <w:spacing w:val="-2"/>
                <w:sz w:val="24"/>
              </w:rPr>
              <w:t xml:space="preserve">методики образовательного </w:t>
            </w:r>
            <w:r>
              <w:rPr>
                <w:sz w:val="24"/>
              </w:rPr>
              <w:t>процесса в 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задачами плана</w:t>
            </w:r>
          </w:p>
        </w:tc>
        <w:tc>
          <w:tcPr>
            <w:tcW w:w="1478" w:type="dxa"/>
          </w:tcPr>
          <w:p w:rsidR="003773CE" w:rsidRDefault="00FC6203">
            <w:pPr>
              <w:pStyle w:val="TableParagraph"/>
              <w:spacing w:line="254" w:lineRule="auto"/>
              <w:ind w:left="13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МР,</w:t>
            </w:r>
          </w:p>
          <w:p w:rsidR="003773CE" w:rsidRDefault="00FC6203">
            <w:pPr>
              <w:pStyle w:val="TableParagraph"/>
              <w:spacing w:line="254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 xml:space="preserve">групп, </w:t>
            </w:r>
            <w:proofErr w:type="spellStart"/>
            <w:r>
              <w:rPr>
                <w:sz w:val="24"/>
              </w:rPr>
              <w:t>обу</w:t>
            </w:r>
            <w:proofErr w:type="gramStart"/>
            <w:r>
              <w:rPr>
                <w:sz w:val="24"/>
              </w:rPr>
              <w:t>ч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ся</w:t>
            </w:r>
            <w:proofErr w:type="spellEnd"/>
          </w:p>
        </w:tc>
      </w:tr>
      <w:tr w:rsidR="003773CE">
        <w:trPr>
          <w:trHeight w:val="2438"/>
        </w:trPr>
        <w:tc>
          <w:tcPr>
            <w:tcW w:w="4964" w:type="dxa"/>
          </w:tcPr>
          <w:p w:rsidR="003773CE" w:rsidRDefault="00FC6203">
            <w:pPr>
              <w:pStyle w:val="TableParagraph"/>
              <w:spacing w:before="22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мониторинга уровня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разных видов компетенций в рамках функциональной грамотности. В феврале - индивидуальный проект в 9-хклассах; в марте - апреле -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диагностические работы и групповые проекты во 2-4-х, 5-8-х классах;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773CE" w:rsidRDefault="00FC6203">
            <w:pPr>
              <w:pStyle w:val="TableParagraph"/>
              <w:spacing w:before="1"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мае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хклассах</w:t>
            </w:r>
          </w:p>
        </w:tc>
        <w:tc>
          <w:tcPr>
            <w:tcW w:w="1276" w:type="dxa"/>
          </w:tcPr>
          <w:p w:rsidR="003773CE" w:rsidRDefault="003773CE">
            <w:pPr>
              <w:pStyle w:val="TableParagraph"/>
              <w:spacing w:before="2"/>
              <w:ind w:left="0"/>
            </w:pPr>
          </w:p>
          <w:p w:rsidR="003773CE" w:rsidRDefault="00FC6203">
            <w:pPr>
              <w:pStyle w:val="TableParagraph"/>
              <w:spacing w:line="237" w:lineRule="auto"/>
              <w:ind w:left="12" w:right="243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496" w:type="dxa"/>
          </w:tcPr>
          <w:p w:rsidR="003773CE" w:rsidRDefault="003773CE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3773CE" w:rsidRDefault="00FC6203">
            <w:pPr>
              <w:pStyle w:val="TableParagraph"/>
              <w:ind w:left="12" w:right="54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справка по результатам контроля уровня</w:t>
            </w:r>
          </w:p>
          <w:p w:rsidR="003773CE" w:rsidRDefault="00FC6203">
            <w:pPr>
              <w:pStyle w:val="TableParagraph"/>
              <w:ind w:left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  <w:r>
              <w:rPr>
                <w:spacing w:val="-2"/>
                <w:sz w:val="24"/>
              </w:rPr>
              <w:t xml:space="preserve"> функциональной грамотности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478" w:type="dxa"/>
          </w:tcPr>
          <w:p w:rsidR="003773CE" w:rsidRDefault="003773CE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3773CE" w:rsidRDefault="00FC6203">
            <w:pPr>
              <w:pStyle w:val="TableParagraph"/>
              <w:ind w:left="13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МР,</w:t>
            </w:r>
          </w:p>
          <w:p w:rsidR="003773CE" w:rsidRDefault="00FC6203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и групп,</w:t>
            </w:r>
          </w:p>
          <w:p w:rsidR="003773CE" w:rsidRDefault="00FC6203">
            <w:pPr>
              <w:pStyle w:val="TableParagraph"/>
              <w:spacing w:before="1"/>
              <w:ind w:left="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обуч-</w:t>
            </w:r>
            <w:r>
              <w:rPr>
                <w:spacing w:val="-5"/>
                <w:sz w:val="24"/>
              </w:rPr>
              <w:t>ся</w:t>
            </w:r>
            <w:proofErr w:type="spellEnd"/>
          </w:p>
        </w:tc>
      </w:tr>
    </w:tbl>
    <w:p w:rsidR="003773CE" w:rsidRDefault="003773CE">
      <w:pPr>
        <w:pStyle w:val="a3"/>
        <w:spacing w:before="4" w:after="1"/>
        <w:ind w:left="0"/>
        <w:rPr>
          <w:sz w:val="21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9"/>
        <w:gridCol w:w="1416"/>
        <w:gridCol w:w="2252"/>
        <w:gridCol w:w="1594"/>
      </w:tblGrid>
      <w:tr w:rsidR="003773CE">
        <w:trPr>
          <w:trHeight w:val="2466"/>
        </w:trPr>
        <w:tc>
          <w:tcPr>
            <w:tcW w:w="5109" w:type="dxa"/>
          </w:tcPr>
          <w:p w:rsidR="003773CE" w:rsidRDefault="00FC62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  <w:p w:rsidR="003773CE" w:rsidRDefault="00FC6203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образовательную </w:t>
            </w:r>
            <w:r>
              <w:rPr>
                <w:spacing w:val="-2"/>
                <w:sz w:val="24"/>
              </w:rPr>
              <w:t>деятельность,</w:t>
            </w:r>
          </w:p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грамотность школьников». Изучение работы учителей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формированию</w:t>
            </w:r>
          </w:p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внесение корректив</w:t>
            </w:r>
          </w:p>
        </w:tc>
        <w:tc>
          <w:tcPr>
            <w:tcW w:w="1416" w:type="dxa"/>
          </w:tcPr>
          <w:p w:rsidR="003773CE" w:rsidRDefault="00FC62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52" w:type="dxa"/>
          </w:tcPr>
          <w:p w:rsidR="003773CE" w:rsidRDefault="00FC62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 совета</w:t>
            </w:r>
          </w:p>
        </w:tc>
        <w:tc>
          <w:tcPr>
            <w:tcW w:w="1594" w:type="dxa"/>
          </w:tcPr>
          <w:p w:rsidR="003773CE" w:rsidRDefault="00FC6203">
            <w:pPr>
              <w:pStyle w:val="TableParagraph"/>
              <w:ind w:left="8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773CE" w:rsidRDefault="00FC6203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педагоги</w:t>
            </w:r>
          </w:p>
        </w:tc>
      </w:tr>
      <w:tr w:rsidR="003773CE">
        <w:trPr>
          <w:trHeight w:val="1665"/>
        </w:trPr>
        <w:tc>
          <w:tcPr>
            <w:tcW w:w="5109" w:type="dxa"/>
          </w:tcPr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конкурсах, </w:t>
            </w:r>
            <w:r>
              <w:rPr>
                <w:spacing w:val="-2"/>
                <w:sz w:val="24"/>
              </w:rPr>
              <w:t>олимпиадах</w:t>
            </w:r>
          </w:p>
          <w:p w:rsidR="003773CE" w:rsidRDefault="00FC6203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по развитию функциональной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 руководством педагогов</w:t>
            </w:r>
          </w:p>
        </w:tc>
        <w:tc>
          <w:tcPr>
            <w:tcW w:w="1416" w:type="dxa"/>
          </w:tcPr>
          <w:p w:rsidR="003773CE" w:rsidRDefault="00FC6203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52" w:type="dxa"/>
          </w:tcPr>
          <w:p w:rsidR="003773CE" w:rsidRDefault="00FC6203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 xml:space="preserve">участия </w:t>
            </w:r>
            <w:r>
              <w:rPr>
                <w:sz w:val="24"/>
              </w:rPr>
              <w:t xml:space="preserve">обучающихся по </w:t>
            </w:r>
            <w:r>
              <w:rPr>
                <w:spacing w:val="-2"/>
                <w:sz w:val="24"/>
              </w:rPr>
              <w:t>результатам оценивания компетенций</w:t>
            </w:r>
          </w:p>
        </w:tc>
        <w:tc>
          <w:tcPr>
            <w:tcW w:w="1594" w:type="dxa"/>
          </w:tcPr>
          <w:p w:rsidR="003773CE" w:rsidRDefault="003773C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773CE" w:rsidRDefault="00FC6203">
            <w:pPr>
              <w:pStyle w:val="TableParagraph"/>
              <w:ind w:left="8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МР,</w:t>
            </w:r>
          </w:p>
          <w:p w:rsidR="003773CE" w:rsidRDefault="00FC6203">
            <w:pPr>
              <w:pStyle w:val="TableParagraph"/>
              <w:spacing w:line="270" w:lineRule="atLeast"/>
              <w:ind w:left="8"/>
              <w:rPr>
                <w:sz w:val="24"/>
              </w:rPr>
            </w:pPr>
            <w:r>
              <w:rPr>
                <w:sz w:val="24"/>
              </w:rPr>
              <w:t>руководите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 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3773CE">
        <w:trPr>
          <w:trHeight w:val="1958"/>
        </w:trPr>
        <w:tc>
          <w:tcPr>
            <w:tcW w:w="5109" w:type="dxa"/>
          </w:tcPr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</w:t>
            </w:r>
            <w:r>
              <w:rPr>
                <w:spacing w:val="-2"/>
                <w:sz w:val="24"/>
              </w:rPr>
              <w:t>школы</w:t>
            </w:r>
          </w:p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опыта</w:t>
            </w:r>
          </w:p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объединений</w:t>
            </w:r>
          </w:p>
        </w:tc>
        <w:tc>
          <w:tcPr>
            <w:tcW w:w="1416" w:type="dxa"/>
          </w:tcPr>
          <w:p w:rsidR="003773CE" w:rsidRDefault="00FC6203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52" w:type="dxa"/>
          </w:tcPr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педагогами </w:t>
            </w:r>
            <w:r>
              <w:rPr>
                <w:spacing w:val="-2"/>
                <w:sz w:val="24"/>
              </w:rPr>
              <w:t xml:space="preserve">методики образовательного </w:t>
            </w:r>
            <w:r>
              <w:rPr>
                <w:sz w:val="24"/>
              </w:rPr>
              <w:t>процесса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целью и задачами плана</w:t>
            </w:r>
          </w:p>
        </w:tc>
        <w:tc>
          <w:tcPr>
            <w:tcW w:w="1594" w:type="dxa"/>
          </w:tcPr>
          <w:p w:rsidR="003773CE" w:rsidRDefault="00FC6203">
            <w:pPr>
              <w:pStyle w:val="TableParagraph"/>
              <w:spacing w:line="254" w:lineRule="auto"/>
              <w:ind w:left="8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МР,</w:t>
            </w:r>
          </w:p>
          <w:p w:rsidR="003773CE" w:rsidRDefault="00FC6203">
            <w:pPr>
              <w:pStyle w:val="TableParagraph"/>
              <w:spacing w:line="254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групп,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обуч-</w:t>
            </w:r>
            <w:r>
              <w:rPr>
                <w:spacing w:val="-5"/>
                <w:sz w:val="24"/>
              </w:rPr>
              <w:t>ся</w:t>
            </w:r>
            <w:proofErr w:type="spellEnd"/>
          </w:p>
        </w:tc>
      </w:tr>
      <w:tr w:rsidR="003773CE">
        <w:trPr>
          <w:trHeight w:val="1425"/>
        </w:trPr>
        <w:tc>
          <w:tcPr>
            <w:tcW w:w="5109" w:type="dxa"/>
          </w:tcPr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6" w:type="dxa"/>
          </w:tcPr>
          <w:p w:rsidR="003773CE" w:rsidRDefault="00FC62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252" w:type="dxa"/>
          </w:tcPr>
          <w:p w:rsidR="003773CE" w:rsidRDefault="00FC6203"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  <w:tc>
          <w:tcPr>
            <w:tcW w:w="1594" w:type="dxa"/>
          </w:tcPr>
          <w:p w:rsidR="003773CE" w:rsidRDefault="00FC6203">
            <w:pPr>
              <w:pStyle w:val="TableParagraph"/>
              <w:ind w:left="8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МР</w:t>
            </w:r>
          </w:p>
        </w:tc>
      </w:tr>
    </w:tbl>
    <w:p w:rsidR="003773CE" w:rsidRDefault="003773CE">
      <w:pPr>
        <w:rPr>
          <w:sz w:val="24"/>
        </w:rPr>
        <w:sectPr w:rsidR="003773CE">
          <w:pgSz w:w="11900" w:h="16850"/>
          <w:pgMar w:top="1160" w:right="3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2"/>
        <w:gridCol w:w="1142"/>
        <w:gridCol w:w="2631"/>
        <w:gridCol w:w="1349"/>
      </w:tblGrid>
      <w:tr w:rsidR="003773CE">
        <w:trPr>
          <w:trHeight w:val="1953"/>
        </w:trPr>
        <w:tc>
          <w:tcPr>
            <w:tcW w:w="5262" w:type="dxa"/>
          </w:tcPr>
          <w:p w:rsidR="003773CE" w:rsidRDefault="00FC6203"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 участия педагогов школы в курсах повышения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просвещения РФ, посвященных формированию функциональной грамотности</w:t>
            </w:r>
          </w:p>
        </w:tc>
        <w:tc>
          <w:tcPr>
            <w:tcW w:w="1142" w:type="dxa"/>
          </w:tcPr>
          <w:p w:rsidR="003773CE" w:rsidRDefault="00FC6203">
            <w:pPr>
              <w:pStyle w:val="TableParagraph"/>
              <w:ind w:right="10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Ежемесяч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но</w:t>
            </w:r>
            <w:proofErr w:type="gramEnd"/>
          </w:p>
        </w:tc>
        <w:tc>
          <w:tcPr>
            <w:tcW w:w="2631" w:type="dxa"/>
          </w:tcPr>
          <w:p w:rsidR="003773CE" w:rsidRDefault="00FC6203">
            <w:pPr>
              <w:pStyle w:val="TableParagraph"/>
              <w:spacing w:before="13"/>
              <w:ind w:left="12" w:right="613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профессиональной компетентности</w:t>
            </w:r>
          </w:p>
          <w:p w:rsidR="003773CE" w:rsidRDefault="00FC6203">
            <w:pPr>
              <w:pStyle w:val="TableParagraph"/>
              <w:spacing w:line="270" w:lineRule="atLeast"/>
              <w:ind w:left="12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вопросу </w:t>
            </w:r>
            <w:r>
              <w:rPr>
                <w:spacing w:val="-2"/>
                <w:sz w:val="24"/>
              </w:rPr>
              <w:t>формирования функциональной грамотности</w:t>
            </w:r>
          </w:p>
        </w:tc>
        <w:tc>
          <w:tcPr>
            <w:tcW w:w="1349" w:type="dxa"/>
          </w:tcPr>
          <w:p w:rsidR="003773CE" w:rsidRDefault="00FC6203">
            <w:pPr>
              <w:pStyle w:val="TableParagraph"/>
              <w:ind w:left="9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t>по МР,</w:t>
            </w:r>
          </w:p>
          <w:p w:rsidR="003773CE" w:rsidRDefault="00FC620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3773CE">
        <w:trPr>
          <w:trHeight w:val="566"/>
        </w:trPr>
        <w:tc>
          <w:tcPr>
            <w:tcW w:w="10384" w:type="dxa"/>
            <w:gridSpan w:val="4"/>
          </w:tcPr>
          <w:p w:rsidR="003773CE" w:rsidRDefault="00FC6203">
            <w:pPr>
              <w:pStyle w:val="TableParagraph"/>
              <w:spacing w:line="273" w:lineRule="exact"/>
              <w:ind w:left="3327" w:right="3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Рефлексивно-</w:t>
            </w:r>
            <w:r>
              <w:rPr>
                <w:b/>
                <w:spacing w:val="-2"/>
                <w:sz w:val="24"/>
              </w:rPr>
              <w:t>оценочный</w:t>
            </w:r>
          </w:p>
        </w:tc>
      </w:tr>
      <w:tr w:rsidR="003773CE">
        <w:trPr>
          <w:trHeight w:val="1819"/>
        </w:trPr>
        <w:tc>
          <w:tcPr>
            <w:tcW w:w="5262" w:type="dxa"/>
          </w:tcPr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всероссийских проверочных работах</w:t>
            </w:r>
          </w:p>
        </w:tc>
        <w:tc>
          <w:tcPr>
            <w:tcW w:w="1142" w:type="dxa"/>
          </w:tcPr>
          <w:p w:rsidR="003773CE" w:rsidRDefault="00FC6203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631" w:type="dxa"/>
          </w:tcPr>
          <w:p w:rsidR="003773CE" w:rsidRDefault="00FC6203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1349" w:type="dxa"/>
          </w:tcPr>
          <w:p w:rsidR="003773CE" w:rsidRDefault="00FC6203">
            <w:pPr>
              <w:pStyle w:val="TableParagraph"/>
              <w:spacing w:before="73"/>
              <w:ind w:left="9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t xml:space="preserve">по МР, </w:t>
            </w: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z w:val="24"/>
              </w:rPr>
              <w:t xml:space="preserve">ли рабочих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3773CE">
        <w:trPr>
          <w:trHeight w:val="2490"/>
        </w:trPr>
        <w:tc>
          <w:tcPr>
            <w:tcW w:w="5262" w:type="dxa"/>
          </w:tcPr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обобщение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1142" w:type="dxa"/>
          </w:tcPr>
          <w:p w:rsidR="003773CE" w:rsidRDefault="00FC62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631" w:type="dxa"/>
          </w:tcPr>
          <w:p w:rsidR="003773CE" w:rsidRDefault="003773C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3773CE" w:rsidRDefault="00FC6203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3773CE" w:rsidRDefault="00FC6203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директоре, выпуск 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материалами по реализации плана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773CE" w:rsidRDefault="00FC6203">
            <w:pPr>
              <w:pStyle w:val="TableParagraph"/>
              <w:spacing w:line="270" w:lineRule="atLeas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формированию функциональной грамотности</w:t>
            </w:r>
          </w:p>
        </w:tc>
        <w:tc>
          <w:tcPr>
            <w:tcW w:w="1349" w:type="dxa"/>
          </w:tcPr>
          <w:p w:rsidR="003773CE" w:rsidRDefault="00FC6203">
            <w:pPr>
              <w:pStyle w:val="TableParagraph"/>
              <w:ind w:left="9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t xml:space="preserve">по МР, </w:t>
            </w: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z w:val="24"/>
              </w:rPr>
              <w:t xml:space="preserve">ли рабочих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3773CE">
        <w:trPr>
          <w:trHeight w:val="1838"/>
        </w:trPr>
        <w:tc>
          <w:tcPr>
            <w:tcW w:w="5262" w:type="dxa"/>
          </w:tcPr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мастер-классов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«Лучшие практики формирования функциональной </w:t>
            </w:r>
            <w:r>
              <w:rPr>
                <w:spacing w:val="-2"/>
                <w:sz w:val="24"/>
              </w:rPr>
              <w:t>грамотности»</w:t>
            </w:r>
          </w:p>
        </w:tc>
        <w:tc>
          <w:tcPr>
            <w:tcW w:w="1142" w:type="dxa"/>
          </w:tcPr>
          <w:p w:rsidR="003773CE" w:rsidRDefault="00FC62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631" w:type="dxa"/>
          </w:tcPr>
          <w:p w:rsidR="003773CE" w:rsidRDefault="00FC6203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Проведение мастер- 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педсовете</w:t>
            </w:r>
          </w:p>
        </w:tc>
        <w:tc>
          <w:tcPr>
            <w:tcW w:w="1349" w:type="dxa"/>
          </w:tcPr>
          <w:p w:rsidR="003773CE" w:rsidRDefault="00FC6203">
            <w:pPr>
              <w:pStyle w:val="TableParagraph"/>
              <w:ind w:left="9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t>по МР,</w:t>
            </w:r>
          </w:p>
          <w:p w:rsidR="003773CE" w:rsidRDefault="00FC620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</w:tbl>
    <w:p w:rsidR="003773CE" w:rsidRDefault="003773CE">
      <w:pPr>
        <w:pStyle w:val="a3"/>
        <w:spacing w:before="5" w:after="1"/>
        <w:ind w:left="0"/>
        <w:rPr>
          <w:sz w:val="21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1138"/>
        <w:gridCol w:w="2550"/>
        <w:gridCol w:w="1431"/>
      </w:tblGrid>
      <w:tr w:rsidR="003773CE">
        <w:trPr>
          <w:trHeight w:val="1689"/>
        </w:trPr>
        <w:tc>
          <w:tcPr>
            <w:tcW w:w="5248" w:type="dxa"/>
          </w:tcPr>
          <w:p w:rsidR="003773CE" w:rsidRDefault="00FC62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ожиданий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плана, внесение корректировок в рабочие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8" w:type="dxa"/>
          </w:tcPr>
          <w:p w:rsidR="003773CE" w:rsidRDefault="00FC6203">
            <w:pPr>
              <w:pStyle w:val="TableParagraph"/>
              <w:ind w:left="9" w:right="383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0" w:type="dxa"/>
          </w:tcPr>
          <w:p w:rsidR="003773CE" w:rsidRDefault="00FC6203">
            <w:pPr>
              <w:pStyle w:val="TableParagraph"/>
              <w:spacing w:before="25"/>
              <w:ind w:right="10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справка по результатам</w:t>
            </w:r>
          </w:p>
          <w:p w:rsidR="003773CE" w:rsidRDefault="00FC6203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диагностики,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для дальнейшего продолжения работы</w:t>
            </w:r>
          </w:p>
        </w:tc>
        <w:tc>
          <w:tcPr>
            <w:tcW w:w="1431" w:type="dxa"/>
          </w:tcPr>
          <w:p w:rsidR="003773CE" w:rsidRDefault="00FC6203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МР,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</w:tbl>
    <w:p w:rsidR="00FC6203" w:rsidRDefault="00FC6203"/>
    <w:sectPr w:rsidR="00FC6203">
      <w:pgSz w:w="11900" w:h="16850"/>
      <w:pgMar w:top="1160" w:right="3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02000"/>
    <w:multiLevelType w:val="hybridMultilevel"/>
    <w:tmpl w:val="AEB85F5E"/>
    <w:lvl w:ilvl="0" w:tplc="14BCB504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C846ABC">
      <w:numFmt w:val="bullet"/>
      <w:lvlText w:val="•"/>
      <w:lvlJc w:val="left"/>
      <w:pPr>
        <w:ind w:left="538" w:hanging="164"/>
      </w:pPr>
      <w:rPr>
        <w:rFonts w:hint="default"/>
        <w:lang w:val="ru-RU" w:eastAsia="en-US" w:bidi="ar-SA"/>
      </w:rPr>
    </w:lvl>
    <w:lvl w:ilvl="2" w:tplc="33B61E12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3" w:tplc="04ACAC26">
      <w:numFmt w:val="bullet"/>
      <w:lvlText w:val="•"/>
      <w:lvlJc w:val="left"/>
      <w:pPr>
        <w:ind w:left="1614" w:hanging="164"/>
      </w:pPr>
      <w:rPr>
        <w:rFonts w:hint="default"/>
        <w:lang w:val="ru-RU" w:eastAsia="en-US" w:bidi="ar-SA"/>
      </w:rPr>
    </w:lvl>
    <w:lvl w:ilvl="4" w:tplc="B3A2E078">
      <w:numFmt w:val="bullet"/>
      <w:lvlText w:val="•"/>
      <w:lvlJc w:val="left"/>
      <w:pPr>
        <w:ind w:left="2152" w:hanging="164"/>
      </w:pPr>
      <w:rPr>
        <w:rFonts w:hint="default"/>
        <w:lang w:val="ru-RU" w:eastAsia="en-US" w:bidi="ar-SA"/>
      </w:rPr>
    </w:lvl>
    <w:lvl w:ilvl="5" w:tplc="F86E5550">
      <w:numFmt w:val="bullet"/>
      <w:lvlText w:val="•"/>
      <w:lvlJc w:val="left"/>
      <w:pPr>
        <w:ind w:left="2691" w:hanging="164"/>
      </w:pPr>
      <w:rPr>
        <w:rFonts w:hint="default"/>
        <w:lang w:val="ru-RU" w:eastAsia="en-US" w:bidi="ar-SA"/>
      </w:rPr>
    </w:lvl>
    <w:lvl w:ilvl="6" w:tplc="622CC580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7" w:tplc="64B28474">
      <w:numFmt w:val="bullet"/>
      <w:lvlText w:val="•"/>
      <w:lvlJc w:val="left"/>
      <w:pPr>
        <w:ind w:left="3767" w:hanging="164"/>
      </w:pPr>
      <w:rPr>
        <w:rFonts w:hint="default"/>
        <w:lang w:val="ru-RU" w:eastAsia="en-US" w:bidi="ar-SA"/>
      </w:rPr>
    </w:lvl>
    <w:lvl w:ilvl="8" w:tplc="D6062958">
      <w:numFmt w:val="bullet"/>
      <w:lvlText w:val="•"/>
      <w:lvlJc w:val="left"/>
      <w:pPr>
        <w:ind w:left="4305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73CE"/>
    <w:rsid w:val="003773CE"/>
    <w:rsid w:val="00440694"/>
    <w:rsid w:val="0091434F"/>
    <w:rsid w:val="00D879EF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982" w:hanging="201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982" w:hanging="201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1472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˜;0= &lt;5@&gt;?@8OB89 ?&gt; D&gt;@&lt;8@&gt;20=8N DC=:F8&gt;=0;L=&gt;9 3@0&lt;&gt;B=&gt;AB8 &gt;1CG0NI8EAO =0 2021 2022 CG51=K9 3&gt;4</dc:title>
  <dc:creator>?:</dc:creator>
  <cp:lastModifiedBy>Нурьян</cp:lastModifiedBy>
  <cp:revision>5</cp:revision>
  <dcterms:created xsi:type="dcterms:W3CDTF">2022-07-29T05:53:00Z</dcterms:created>
  <dcterms:modified xsi:type="dcterms:W3CDTF">2022-10-17T11:19:00Z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2022-07-29T00:00:00Z</vt:filetime>
  </property>
</Properties>
</file>